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</w:rPr>
        <w:object>
          <v:shape id="_x0000_i1025" o:spt="75" type="#_x0000_t75" style="height:25.45pt;width:416pt;" o:ole="t" filled="f" o:preferrelative="t" stroked="f" coordsize="21600,21600">
            <v:path/>
            <v:fill on="f" focussize="0,0"/>
            <v:stroke on="f"/>
            <v:imagedata r:id="rId6" cropright="36700f" cropbottom="-15113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b/>
          <w:spacing w:val="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15240</wp:posOffset>
            </wp:positionV>
            <wp:extent cx="4133850" cy="7905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“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2022年度乡村振兴村镇</w:t>
      </w:r>
      <w:r>
        <w:rPr>
          <w:rFonts w:hint="eastAsia" w:ascii="宋体" w:hAnsi="宋体" w:cs="黑体"/>
          <w:b/>
          <w:sz w:val="36"/>
          <w:szCs w:val="36"/>
        </w:rPr>
        <w:t>”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经典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案例征集</w:t>
      </w:r>
      <w:r>
        <w:rPr>
          <w:rFonts w:hint="eastAsia" w:ascii="宋体" w:hAnsi="宋体" w:cs="黑体"/>
          <w:b/>
          <w:sz w:val="36"/>
          <w:szCs w:val="36"/>
        </w:rPr>
        <w:t>函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党的</w:t>
      </w:r>
      <w:r>
        <w:rPr>
          <w:rFonts w:hint="eastAsia" w:ascii="仿宋" w:hAnsi="仿宋" w:eastAsia="仿宋" w:cs="仿宋"/>
          <w:sz w:val="28"/>
          <w:szCs w:val="28"/>
        </w:rPr>
        <w:t>二十大报告指出，高质量发展是全面建设社会主义现代化国家的首要任务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只有推动经济高质量发展，才能筑牢国家繁荣富强、人民幸福安康、社会和谐稳定的物质基础，也才能夯实社会主义现代化强国的技术基础。立足新时代新征程，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杂志社将于2022年12月举办“2022第二届</w:t>
      </w:r>
      <w:r>
        <w:rPr>
          <w:rFonts w:hint="eastAsia" w:ascii="仿宋" w:hAnsi="仿宋" w:eastAsia="仿宋" w:cs="仿宋"/>
          <w:sz w:val="28"/>
          <w:szCs w:val="28"/>
        </w:rPr>
        <w:t>中国经济社会高质量发展论坛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“中国经济社会高质量发展论坛”（原“中国全面小康论坛”）是中国民生第一论坛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本届论坛以“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中国式现代化与高质量发展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”为主题，就我国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进行探讨。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学习宣传贯彻党的二十大精神，总结2022年在全面推进乡村振兴战略探索实践形成的好做法、好机制、好经验，《小康》面向全国征集2022年度乡村振兴村镇案例，为基层政府提供决策参考和可借鉴模板，所有征集的案例将会初选、网络展示和终审，最终确定的案例名单在“2022第二届中国经济社会高质量发展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坛”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我们诚挚邀请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政府提供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乡村振兴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案例，分享有高度、有深度、可学习、可借鉴、可复制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优秀实践案例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，以更好地推动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中国乡村全面振兴。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案例申报邮箱：xiaokang_gzlfz@163.com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附件：1.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2022年度乡村振兴村镇经典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.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2022年度乡村振兴村镇经典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</w:rPr>
        <w:t>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            联系方式：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《小康》杂志社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有限公司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560" w:firstLineChars="200"/>
        <w:jc w:val="right"/>
        <w:textAlignment w:val="auto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“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2022年度乡村振兴村镇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”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经典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en-US" w:eastAsia="zh-CN"/>
        </w:rPr>
        <w:t>案例征集标准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征集宗旨：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探索乡村振兴经验模式    铭记村镇卓越贡献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推广村镇乡村振兴典型    打造村镇品牌名片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征集目的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探索乡村振兴创新发展机制，推动中国乡村振兴战略实施；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宣传、推广乡村振兴典型经验，并对具有典型性、可复制的优秀实践案例进行研究和理论总结；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铭记村镇基层干部在全面推进乡村振兴做出的积极探索与卓越贡献；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打造乡村振兴样本知名品牌。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1、坚决贯彻落实党中央关于乡村振兴战略的重大决策部署，始终在思想上政治上行动上与党中央保持高度一致。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2、符合“乡村振兴战略”重要论述，即符合 “产业兴旺、生态宜居、乡风文明、治理有效、生活富裕”的总要求；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3、先进性和示范意义：当地的发展模式必须具有一定的创新性，特别是在“产业振兴、人才振兴、文化振兴、生态振兴、组织振兴”五个方面中某一项或几项取得突出成绩，对全国具有积极的示范意义；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4、经济基础：近两年GDP快速增长；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5、居民幸福感：近两年当地居民幸福感、获得感不断增强；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6、社会和谐：近年来当地无重大安全生产事故、食品安全问题、环保问题等影响社会和谐的事件发生。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80" w:lineRule="exact"/>
        <w:ind w:firstLine="560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须撰写200字以内的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推荐单位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简介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和1500字以内的案例简介，同时提交2张1M以上的案例相关图片和5分钟左右的案例相关视频，并注明推荐单位、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联系人及电话等，以附件形式发送至上述指定征集邮箱xiaokang_gzlfz@163.com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征集截至日期为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2022年11月30日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.初选：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中国经济社会高质量发展论坛组委会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将分期分批进行初审，以确定推荐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是否符合要求并确定进入候选范围。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.网络展示：初选入围案例，将在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中国小康网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上进行展示。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终审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：组委会将对入围展示案例进行最后审定，最终确定正式推荐的2022年度乡村振兴村镇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.公布结果：在2022第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届中国经济社会高质量发展论坛上，正式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2022年度乡村振兴村镇经典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案例推荐名单。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.特别说明：本征集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不收费用，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本着公平、公正、公开、透明的原则进行，主办单位及组委会不授权、不委托任何第三方单位独立开展征集工作，且严禁候选人及推荐单位采用虚假材料及其他不正当手段参与征集，一经发现即取消推荐资格并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.对冒用主办单位及组委会名义，滋扰本次征集活动候选人及推荐单位的个人和单位，组委会将追究其法律责任。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8.活动最终解释权归《小康》杂志社。</w:t>
      </w:r>
    </w:p>
    <w:p>
      <w:pP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br w:type="page"/>
      </w:r>
    </w:p>
    <w:p>
      <w:pPr>
        <w:spacing w:line="360" w:lineRule="exact"/>
        <w:jc w:val="both"/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default" w:ascii="仿宋_GB2312" w:hAnsi="华文中宋" w:eastAsia="仿宋_GB2312"/>
          <w:b/>
          <w:bCs/>
          <w:sz w:val="32"/>
          <w:szCs w:val="32"/>
          <w:lang w:eastAsia="zh-Hans"/>
        </w:rPr>
        <w:t>2</w:t>
      </w:r>
    </w:p>
    <w:p>
      <w:pPr>
        <w:spacing w:line="360" w:lineRule="exact"/>
        <w:jc w:val="center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“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2022年度乡村振兴村镇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”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经典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仿宋_GB2312" w:hAnsi="华文中宋" w:eastAsia="仿宋_GB2312"/>
          <w:b/>
          <w:sz w:val="32"/>
          <w:szCs w:val="32"/>
        </w:rPr>
        <w:t>申报表</w:t>
      </w:r>
    </w:p>
    <w:p>
      <w:pPr>
        <w:spacing w:line="380" w:lineRule="atLeast"/>
        <w:jc w:val="center"/>
        <w:rPr>
          <w:rFonts w:hint="eastAsia" w:ascii="仿宋_GB2312" w:hAnsi="宋体" w:eastAsia="仿宋_GB2312"/>
          <w:b/>
          <w:sz w:val="24"/>
          <w:szCs w:val="28"/>
        </w:rPr>
      </w:pPr>
    </w:p>
    <w:tbl>
      <w:tblPr>
        <w:tblStyle w:val="10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申报村镇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主管领导（书记/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村镇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长）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联系人/职务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联系方式（固话和手机）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申报村镇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县域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 xml:space="preserve">： 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乡村振兴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报告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1500字以内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从村镇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乡村振兴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方面撰写</w:t>
            </w: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>发展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报告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从产业振兴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人才振兴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文化振兴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生态振兴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组织振兴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eastAsia="仿宋_GB2312"/>
                <w:sz w:val="24"/>
              </w:rPr>
              <w:t>方面阐述当地近两年取得的成绩</w:t>
            </w: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。）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3720" w:firstLineChars="15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单位盖章_____________________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1.文字申报表请发送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word版和盖章pdf版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2.另请依据文字资料提供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张图片以及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分钟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左右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的视频。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3.申请材料请打包统一发送至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指定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邮箱：xiaokang_gzlfz@163.com；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寄送电子邮件备注为：单位名称+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案例名称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246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zIzNjg0ZDhhNWNlNWM0ZmY5NDAyODk5N2ZlZjUifQ=="/>
  </w:docVars>
  <w:rsids>
    <w:rsidRoot w:val="00B14E67"/>
    <w:rsid w:val="00020CC6"/>
    <w:rsid w:val="00063EFD"/>
    <w:rsid w:val="00086273"/>
    <w:rsid w:val="000C287C"/>
    <w:rsid w:val="001B680C"/>
    <w:rsid w:val="001E61AD"/>
    <w:rsid w:val="003570F4"/>
    <w:rsid w:val="004F0C3C"/>
    <w:rsid w:val="006042F9"/>
    <w:rsid w:val="007912BA"/>
    <w:rsid w:val="007A0B0D"/>
    <w:rsid w:val="008C48A1"/>
    <w:rsid w:val="009E37ED"/>
    <w:rsid w:val="00AC0200"/>
    <w:rsid w:val="00B14E67"/>
    <w:rsid w:val="00CA67CA"/>
    <w:rsid w:val="00E0627E"/>
    <w:rsid w:val="00E94435"/>
    <w:rsid w:val="00FD5107"/>
    <w:rsid w:val="02E1776D"/>
    <w:rsid w:val="03065668"/>
    <w:rsid w:val="037D69B4"/>
    <w:rsid w:val="03C47A3D"/>
    <w:rsid w:val="055EB06A"/>
    <w:rsid w:val="06763BA1"/>
    <w:rsid w:val="06A34837"/>
    <w:rsid w:val="06E65352"/>
    <w:rsid w:val="073064D9"/>
    <w:rsid w:val="08420200"/>
    <w:rsid w:val="08576DD5"/>
    <w:rsid w:val="08AA3F07"/>
    <w:rsid w:val="09A614DC"/>
    <w:rsid w:val="09AC003D"/>
    <w:rsid w:val="0A3509DE"/>
    <w:rsid w:val="0A6B0925"/>
    <w:rsid w:val="0A87230B"/>
    <w:rsid w:val="0B301291"/>
    <w:rsid w:val="0D0A1456"/>
    <w:rsid w:val="0D1B3439"/>
    <w:rsid w:val="0E132786"/>
    <w:rsid w:val="0E85600B"/>
    <w:rsid w:val="0EC248F6"/>
    <w:rsid w:val="0FEB2828"/>
    <w:rsid w:val="10022AD1"/>
    <w:rsid w:val="11977E68"/>
    <w:rsid w:val="128F52E9"/>
    <w:rsid w:val="13225964"/>
    <w:rsid w:val="13F12E74"/>
    <w:rsid w:val="14E46C49"/>
    <w:rsid w:val="159809B6"/>
    <w:rsid w:val="17023AD9"/>
    <w:rsid w:val="177E3384"/>
    <w:rsid w:val="17FD24FB"/>
    <w:rsid w:val="18273A1C"/>
    <w:rsid w:val="19106630"/>
    <w:rsid w:val="19290E33"/>
    <w:rsid w:val="1AE8048F"/>
    <w:rsid w:val="1B713E9F"/>
    <w:rsid w:val="1BCD7DC4"/>
    <w:rsid w:val="1C4D61B0"/>
    <w:rsid w:val="1C6136D0"/>
    <w:rsid w:val="1CEB326A"/>
    <w:rsid w:val="1D471E56"/>
    <w:rsid w:val="1D67616A"/>
    <w:rsid w:val="1DB368A3"/>
    <w:rsid w:val="1E2F5728"/>
    <w:rsid w:val="1E495E71"/>
    <w:rsid w:val="1F44011A"/>
    <w:rsid w:val="1F7A7722"/>
    <w:rsid w:val="1FAD0CAB"/>
    <w:rsid w:val="1FCF7AFB"/>
    <w:rsid w:val="1FF3774C"/>
    <w:rsid w:val="20F105B7"/>
    <w:rsid w:val="211A19F4"/>
    <w:rsid w:val="21FC3914"/>
    <w:rsid w:val="22A60403"/>
    <w:rsid w:val="22CB4D92"/>
    <w:rsid w:val="23A326EE"/>
    <w:rsid w:val="240B4C04"/>
    <w:rsid w:val="241A54A3"/>
    <w:rsid w:val="24FC003D"/>
    <w:rsid w:val="250F7049"/>
    <w:rsid w:val="26195511"/>
    <w:rsid w:val="26CB1A16"/>
    <w:rsid w:val="26DB60FD"/>
    <w:rsid w:val="275F1A49"/>
    <w:rsid w:val="277C044F"/>
    <w:rsid w:val="28C66392"/>
    <w:rsid w:val="28CF1C92"/>
    <w:rsid w:val="2ADB58B3"/>
    <w:rsid w:val="2AE632C3"/>
    <w:rsid w:val="2B9872F8"/>
    <w:rsid w:val="2C87265A"/>
    <w:rsid w:val="2D964CBF"/>
    <w:rsid w:val="2E07538A"/>
    <w:rsid w:val="2E717347"/>
    <w:rsid w:val="2E827267"/>
    <w:rsid w:val="2F9657A3"/>
    <w:rsid w:val="30EE4A68"/>
    <w:rsid w:val="31411253"/>
    <w:rsid w:val="31C774DA"/>
    <w:rsid w:val="32110C25"/>
    <w:rsid w:val="324B5A5F"/>
    <w:rsid w:val="32787B3A"/>
    <w:rsid w:val="33EF143A"/>
    <w:rsid w:val="34A4112D"/>
    <w:rsid w:val="355050C8"/>
    <w:rsid w:val="360867E3"/>
    <w:rsid w:val="37466492"/>
    <w:rsid w:val="39772A29"/>
    <w:rsid w:val="3AFD268F"/>
    <w:rsid w:val="3C6A55BE"/>
    <w:rsid w:val="3DFE2136"/>
    <w:rsid w:val="3F923248"/>
    <w:rsid w:val="40040F6F"/>
    <w:rsid w:val="40117970"/>
    <w:rsid w:val="40407D13"/>
    <w:rsid w:val="406541B8"/>
    <w:rsid w:val="41CB1DA9"/>
    <w:rsid w:val="41D10B0B"/>
    <w:rsid w:val="42A054DF"/>
    <w:rsid w:val="43870A9D"/>
    <w:rsid w:val="438A5A0B"/>
    <w:rsid w:val="43EF4B3E"/>
    <w:rsid w:val="44091D0E"/>
    <w:rsid w:val="441A73F0"/>
    <w:rsid w:val="44430A83"/>
    <w:rsid w:val="445A522E"/>
    <w:rsid w:val="464E2D93"/>
    <w:rsid w:val="466C14B8"/>
    <w:rsid w:val="47022DDB"/>
    <w:rsid w:val="476B57A6"/>
    <w:rsid w:val="4877057C"/>
    <w:rsid w:val="49927773"/>
    <w:rsid w:val="4A1A5506"/>
    <w:rsid w:val="4AB77E73"/>
    <w:rsid w:val="4B6202EC"/>
    <w:rsid w:val="4BB11534"/>
    <w:rsid w:val="4BFFAD3C"/>
    <w:rsid w:val="4CE23492"/>
    <w:rsid w:val="4D9C7AE5"/>
    <w:rsid w:val="4DC820E9"/>
    <w:rsid w:val="4DE348A9"/>
    <w:rsid w:val="4EBFCFD2"/>
    <w:rsid w:val="4F440434"/>
    <w:rsid w:val="4F525997"/>
    <w:rsid w:val="501F612A"/>
    <w:rsid w:val="512E314A"/>
    <w:rsid w:val="52DA790A"/>
    <w:rsid w:val="536A5F90"/>
    <w:rsid w:val="53C863F2"/>
    <w:rsid w:val="54280325"/>
    <w:rsid w:val="54856F5B"/>
    <w:rsid w:val="54DF0302"/>
    <w:rsid w:val="55A6503A"/>
    <w:rsid w:val="55EB2D1F"/>
    <w:rsid w:val="569971B2"/>
    <w:rsid w:val="574B7AD7"/>
    <w:rsid w:val="577878B7"/>
    <w:rsid w:val="594F7D3E"/>
    <w:rsid w:val="59662E5E"/>
    <w:rsid w:val="5A981634"/>
    <w:rsid w:val="5B2E27CB"/>
    <w:rsid w:val="5C156FF2"/>
    <w:rsid w:val="5C8005D2"/>
    <w:rsid w:val="5D284422"/>
    <w:rsid w:val="5DE378BD"/>
    <w:rsid w:val="5FDB53F2"/>
    <w:rsid w:val="63A30F39"/>
    <w:rsid w:val="63BF0352"/>
    <w:rsid w:val="647014C7"/>
    <w:rsid w:val="65550E13"/>
    <w:rsid w:val="66975682"/>
    <w:rsid w:val="684D2E06"/>
    <w:rsid w:val="68721222"/>
    <w:rsid w:val="68A0695A"/>
    <w:rsid w:val="69D651F9"/>
    <w:rsid w:val="6A5437CA"/>
    <w:rsid w:val="6B3F174E"/>
    <w:rsid w:val="6DDE3186"/>
    <w:rsid w:val="6DF72A87"/>
    <w:rsid w:val="6E000BF0"/>
    <w:rsid w:val="6E4C5B53"/>
    <w:rsid w:val="6EF73BCF"/>
    <w:rsid w:val="6F5E7B7E"/>
    <w:rsid w:val="702C759B"/>
    <w:rsid w:val="703B05E1"/>
    <w:rsid w:val="70A5384A"/>
    <w:rsid w:val="713416A1"/>
    <w:rsid w:val="7137174F"/>
    <w:rsid w:val="71BA56EE"/>
    <w:rsid w:val="71EF615E"/>
    <w:rsid w:val="720B24D8"/>
    <w:rsid w:val="72706F80"/>
    <w:rsid w:val="736F3EA8"/>
    <w:rsid w:val="737F2F3A"/>
    <w:rsid w:val="75B8200D"/>
    <w:rsid w:val="75C9244E"/>
    <w:rsid w:val="763B17E5"/>
    <w:rsid w:val="76EC4F69"/>
    <w:rsid w:val="7766D706"/>
    <w:rsid w:val="77894387"/>
    <w:rsid w:val="78917997"/>
    <w:rsid w:val="791C3E2E"/>
    <w:rsid w:val="79CF798A"/>
    <w:rsid w:val="7ABB1655"/>
    <w:rsid w:val="7AFE084B"/>
    <w:rsid w:val="7BFB1FE5"/>
    <w:rsid w:val="7CB20F74"/>
    <w:rsid w:val="7CF94767"/>
    <w:rsid w:val="7DBAFC1F"/>
    <w:rsid w:val="7E6C2621"/>
    <w:rsid w:val="DFF7F80F"/>
    <w:rsid w:val="EC51142C"/>
    <w:rsid w:val="EF2F1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脚 Char"/>
    <w:link w:val="7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1694</Words>
  <Characters>1862</Characters>
  <Lines>17</Lines>
  <Paragraphs>4</Paragraphs>
  <TotalTime>0</TotalTime>
  <ScaleCrop>false</ScaleCrop>
  <LinksUpToDate>false</LinksUpToDate>
  <CharactersWithSpaces>1919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Administrator.OUTOGVDKDI0ZTRP</dc:creator>
  <cp:lastModifiedBy>自由</cp:lastModifiedBy>
  <cp:lastPrinted>2022-11-14T07:58:00Z</cp:lastPrinted>
  <dcterms:modified xsi:type="dcterms:W3CDTF">2022-11-16T08:58:28Z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D6FD51B43DF14E5484E283ABAEF590E2</vt:lpwstr>
  </property>
</Properties>
</file>